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C8" w:rsidRPr="00612DE9" w:rsidRDefault="000877C3" w:rsidP="00CB3265">
      <w:pPr>
        <w:bidi/>
        <w:jc w:val="center"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خارج اصول11</w:t>
      </w:r>
    </w:p>
    <w:p w:rsidR="000877C3" w:rsidRPr="00612DE9" w:rsidRDefault="000877C3" w:rsidP="00CB3265">
      <w:pPr>
        <w:bidi/>
        <w:jc w:val="center"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دوشنبه 8/ 7/ 98</w:t>
      </w:r>
    </w:p>
    <w:p w:rsidR="000877C3" w:rsidRPr="00CB3265" w:rsidRDefault="000877C3" w:rsidP="00CB3265">
      <w:pPr>
        <w:pBdr>
          <w:bottom w:val="single" w:sz="12" w:space="1" w:color="auto"/>
        </w:pBdr>
        <w:bidi/>
        <w:jc w:val="center"/>
        <w:rPr>
          <w:color w:val="FF0000"/>
          <w:sz w:val="32"/>
          <w:szCs w:val="32"/>
          <w:rtl/>
          <w:lang w:bidi="fa-IR"/>
        </w:rPr>
      </w:pPr>
      <w:r w:rsidRPr="00CB3265">
        <w:rPr>
          <w:rFonts w:hint="cs"/>
          <w:color w:val="FF0000"/>
          <w:sz w:val="32"/>
          <w:szCs w:val="32"/>
          <w:rtl/>
          <w:lang w:bidi="fa-IR"/>
        </w:rPr>
        <w:t>*اقسام واجب*</w:t>
      </w:r>
    </w:p>
    <w:p w:rsidR="000877C3" w:rsidRPr="00612DE9" w:rsidRDefault="006F5AA6" w:rsidP="007E1B3C">
      <w:pPr>
        <w:bidi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کلام در صور تعل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م</w:t>
      </w:r>
      <w:r w:rsidR="00D00E80" w:rsidRPr="00612DE9">
        <w:rPr>
          <w:rFonts w:hint="cs"/>
          <w:sz w:val="32"/>
          <w:szCs w:val="32"/>
          <w:rtl/>
          <w:lang w:bidi="fa-IR"/>
        </w:rPr>
        <w:t xml:space="preserve"> در مقام ثبوت</w:t>
      </w:r>
      <w:r w:rsidRPr="00612DE9">
        <w:rPr>
          <w:rFonts w:hint="cs"/>
          <w:sz w:val="32"/>
          <w:szCs w:val="32"/>
          <w:rtl/>
          <w:lang w:bidi="fa-IR"/>
        </w:rPr>
        <w:t xml:space="preserve"> بود</w:t>
      </w:r>
      <w:r w:rsidR="00D00E80" w:rsidRPr="00612DE9">
        <w:rPr>
          <w:rFonts w:hint="cs"/>
          <w:sz w:val="32"/>
          <w:szCs w:val="32"/>
          <w:rtl/>
          <w:lang w:bidi="fa-IR"/>
        </w:rPr>
        <w:t>؛</w:t>
      </w:r>
      <w:r w:rsidRPr="00612DE9">
        <w:rPr>
          <w:rFonts w:hint="cs"/>
          <w:sz w:val="32"/>
          <w:szCs w:val="32"/>
          <w:rtl/>
          <w:lang w:bidi="fa-IR"/>
        </w:rPr>
        <w:t xml:space="preserve"> سه صورت گفته شد.</w:t>
      </w:r>
    </w:p>
    <w:p w:rsidR="00D00E80" w:rsidRPr="00612DE9" w:rsidRDefault="006F5AA6" w:rsidP="007E1B3C">
      <w:pPr>
        <w:bidi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صورت</w:t>
      </w:r>
      <w:r w:rsidR="00D00E80" w:rsidRPr="00612DE9">
        <w:rPr>
          <w:rFonts w:hint="cs"/>
          <w:sz w:val="32"/>
          <w:szCs w:val="32"/>
          <w:rtl/>
          <w:lang w:bidi="fa-IR"/>
        </w:rPr>
        <w:t xml:space="preserve"> چهارم: ترک تعل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="00D00E80" w:rsidRPr="00612DE9">
        <w:rPr>
          <w:rFonts w:hint="cs"/>
          <w:sz w:val="32"/>
          <w:szCs w:val="32"/>
          <w:rtl/>
          <w:lang w:bidi="fa-IR"/>
        </w:rPr>
        <w:t>م قبل از زمان واجب، باعث می شود که نتوانیم واجب را در زمان خودش اتیان کنیم؛ و ترک واجب در این صورت دو قسم است:</w:t>
      </w:r>
    </w:p>
    <w:p w:rsidR="006F5AA6" w:rsidRPr="00612DE9" w:rsidRDefault="00D00E80" w:rsidP="007E1B3C">
      <w:pPr>
        <w:bidi/>
        <w:rPr>
          <w:sz w:val="32"/>
          <w:szCs w:val="32"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1.ترک واجب از باب غفلت؛ مانند اکثر</w:t>
      </w:r>
      <w:r w:rsidR="006F5AA6" w:rsidRPr="00612DE9">
        <w:rPr>
          <w:rFonts w:hint="cs"/>
          <w:sz w:val="32"/>
          <w:szCs w:val="32"/>
          <w:rtl/>
          <w:lang w:bidi="fa-IR"/>
        </w:rPr>
        <w:t xml:space="preserve"> معاملاتی که اگر تاجر احکامش را یاد نگیرد دچار </w:t>
      </w:r>
      <w:r w:rsidRPr="00612DE9">
        <w:rPr>
          <w:rFonts w:hint="cs"/>
          <w:sz w:val="32"/>
          <w:szCs w:val="32"/>
          <w:rtl/>
          <w:lang w:bidi="fa-IR"/>
        </w:rPr>
        <w:t>معاملاتِ</w:t>
      </w:r>
      <w:r w:rsidR="006F5AA6" w:rsidRPr="00612DE9">
        <w:rPr>
          <w:rFonts w:hint="cs"/>
          <w:sz w:val="32"/>
          <w:szCs w:val="32"/>
          <w:rtl/>
          <w:lang w:bidi="fa-IR"/>
        </w:rPr>
        <w:t xml:space="preserve"> بدون نقل و انتقال </w:t>
      </w:r>
      <w:r w:rsidRPr="00612DE9">
        <w:rPr>
          <w:rFonts w:hint="cs"/>
          <w:sz w:val="32"/>
          <w:szCs w:val="32"/>
          <w:rtl/>
          <w:lang w:bidi="fa-IR"/>
        </w:rPr>
        <w:t xml:space="preserve">می شود </w:t>
      </w:r>
      <w:r w:rsidR="006F5AA6" w:rsidRPr="00612DE9">
        <w:rPr>
          <w:rFonts w:hint="cs"/>
          <w:sz w:val="32"/>
          <w:szCs w:val="32"/>
          <w:rtl/>
          <w:lang w:bidi="fa-IR"/>
        </w:rPr>
        <w:t>لذا تصر</w:t>
      </w:r>
      <w:r w:rsidRPr="00612DE9">
        <w:rPr>
          <w:rFonts w:hint="cs"/>
          <w:sz w:val="32"/>
          <w:szCs w:val="32"/>
          <w:rtl/>
          <w:lang w:bidi="fa-IR"/>
        </w:rPr>
        <w:t>ّ</w:t>
      </w:r>
      <w:r w:rsidR="006F5AA6" w:rsidRPr="00612DE9">
        <w:rPr>
          <w:rFonts w:hint="cs"/>
          <w:sz w:val="32"/>
          <w:szCs w:val="32"/>
          <w:rtl/>
          <w:lang w:bidi="fa-IR"/>
        </w:rPr>
        <w:t>ف او در</w:t>
      </w:r>
      <w:r w:rsidRPr="00612DE9">
        <w:rPr>
          <w:rFonts w:hint="cs"/>
          <w:sz w:val="32"/>
          <w:szCs w:val="32"/>
          <w:rtl/>
          <w:lang w:bidi="fa-IR"/>
        </w:rPr>
        <w:t xml:space="preserve"> آن</w:t>
      </w:r>
      <w:r w:rsidR="006F5AA6" w:rsidRPr="00612DE9">
        <w:rPr>
          <w:rFonts w:hint="cs"/>
          <w:sz w:val="32"/>
          <w:szCs w:val="32"/>
          <w:rtl/>
          <w:lang w:bidi="fa-IR"/>
        </w:rPr>
        <w:t xml:space="preserve"> اموال حرام است.</w:t>
      </w:r>
    </w:p>
    <w:p w:rsidR="007070F9" w:rsidRPr="00612DE9" w:rsidRDefault="00140D13" w:rsidP="007E1B3C">
      <w:pPr>
        <w:bidi/>
        <w:rPr>
          <w:sz w:val="32"/>
          <w:szCs w:val="32"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2.نمی تواند أ</w:t>
      </w:r>
      <w:r w:rsidR="007070F9" w:rsidRPr="00612DE9">
        <w:rPr>
          <w:rFonts w:hint="cs"/>
          <w:sz w:val="32"/>
          <w:szCs w:val="32"/>
          <w:rtl/>
          <w:lang w:bidi="fa-IR"/>
        </w:rPr>
        <w:t>جزاء و شرایط</w:t>
      </w:r>
      <w:r w:rsidRPr="00612DE9">
        <w:rPr>
          <w:rFonts w:hint="cs"/>
          <w:sz w:val="32"/>
          <w:szCs w:val="32"/>
          <w:rtl/>
          <w:lang w:bidi="fa-IR"/>
        </w:rPr>
        <w:t xml:space="preserve"> واجب را تشخیص دهد؛ این قسم در مورد تعب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دی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ات مانند صلاة و حج و ... تصو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ر دارد.</w:t>
      </w:r>
    </w:p>
    <w:p w:rsidR="007070F9" w:rsidRPr="00612DE9" w:rsidRDefault="00747596" w:rsidP="00747596">
      <w:pPr>
        <w:bidi/>
        <w:rPr>
          <w:sz w:val="32"/>
          <w:szCs w:val="32"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تعل</w:t>
      </w:r>
      <w:r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 xml:space="preserve">م </w:t>
      </w:r>
      <w:r w:rsidR="007070F9" w:rsidRPr="00612DE9">
        <w:rPr>
          <w:rFonts w:hint="cs"/>
          <w:sz w:val="32"/>
          <w:szCs w:val="32"/>
          <w:rtl/>
          <w:lang w:bidi="fa-IR"/>
        </w:rPr>
        <w:t>در هر دو</w:t>
      </w:r>
      <w:r w:rsidR="00140D13" w:rsidRPr="00612DE9">
        <w:rPr>
          <w:rFonts w:hint="cs"/>
          <w:sz w:val="32"/>
          <w:szCs w:val="32"/>
          <w:rtl/>
          <w:lang w:bidi="fa-IR"/>
        </w:rPr>
        <w:t xml:space="preserve"> قسم،</w:t>
      </w:r>
      <w:r w:rsidR="007070F9" w:rsidRPr="00612DE9">
        <w:rPr>
          <w:rFonts w:hint="cs"/>
          <w:sz w:val="32"/>
          <w:szCs w:val="32"/>
          <w:rtl/>
          <w:lang w:bidi="fa-IR"/>
        </w:rPr>
        <w:t xml:space="preserve"> وجوب عقلی دارد زیرا اگر مکل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="007070F9" w:rsidRPr="00612DE9">
        <w:rPr>
          <w:rFonts w:hint="cs"/>
          <w:sz w:val="32"/>
          <w:szCs w:val="32"/>
          <w:rtl/>
          <w:lang w:bidi="fa-IR"/>
        </w:rPr>
        <w:t>ف تعل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="007070F9" w:rsidRPr="00612DE9">
        <w:rPr>
          <w:rFonts w:hint="cs"/>
          <w:sz w:val="32"/>
          <w:szCs w:val="32"/>
          <w:rtl/>
          <w:lang w:bidi="fa-IR"/>
        </w:rPr>
        <w:t>م نکند</w:t>
      </w:r>
      <w:r>
        <w:rPr>
          <w:rFonts w:hint="cs"/>
          <w:sz w:val="32"/>
          <w:szCs w:val="32"/>
          <w:rtl/>
          <w:lang w:bidi="fa-IR"/>
        </w:rPr>
        <w:t>،</w:t>
      </w:r>
      <w:r w:rsidR="00140D13" w:rsidRPr="00612DE9">
        <w:rPr>
          <w:rFonts w:hint="cs"/>
          <w:sz w:val="32"/>
          <w:szCs w:val="32"/>
          <w:rtl/>
          <w:lang w:bidi="fa-IR"/>
        </w:rPr>
        <w:t xml:space="preserve"> یا در قسم او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="00140D13" w:rsidRPr="00612DE9">
        <w:rPr>
          <w:rFonts w:hint="cs"/>
          <w:sz w:val="32"/>
          <w:szCs w:val="32"/>
          <w:rtl/>
          <w:lang w:bidi="fa-IR"/>
        </w:rPr>
        <w:t>ل</w:t>
      </w:r>
      <w:r w:rsidR="007070F9" w:rsidRPr="00612DE9">
        <w:rPr>
          <w:rFonts w:hint="cs"/>
          <w:sz w:val="32"/>
          <w:szCs w:val="32"/>
          <w:rtl/>
          <w:lang w:bidi="fa-IR"/>
        </w:rPr>
        <w:t xml:space="preserve"> گرفتار حرام می شود</w:t>
      </w:r>
      <w:r w:rsidR="00140D13" w:rsidRPr="00612DE9">
        <w:rPr>
          <w:rFonts w:hint="cs"/>
          <w:sz w:val="32"/>
          <w:szCs w:val="32"/>
          <w:rtl/>
          <w:lang w:bidi="fa-IR"/>
        </w:rPr>
        <w:t xml:space="preserve"> و یا در قسم دو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="00140D13" w:rsidRPr="00612DE9">
        <w:rPr>
          <w:rFonts w:hint="cs"/>
          <w:sz w:val="32"/>
          <w:szCs w:val="32"/>
          <w:rtl/>
          <w:lang w:bidi="fa-IR"/>
        </w:rPr>
        <w:t>م گرفتار ترک واجب می شود. و علی کل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="00140D13" w:rsidRPr="00612DE9">
        <w:rPr>
          <w:rFonts w:hint="cs"/>
          <w:sz w:val="32"/>
          <w:szCs w:val="32"/>
          <w:rtl/>
          <w:lang w:bidi="fa-IR"/>
        </w:rPr>
        <w:t xml:space="preserve"> حال، </w:t>
      </w:r>
      <w:r w:rsidR="007070F9" w:rsidRPr="00612DE9">
        <w:rPr>
          <w:rFonts w:hint="cs"/>
          <w:sz w:val="32"/>
          <w:szCs w:val="32"/>
          <w:rtl/>
          <w:lang w:bidi="fa-IR"/>
        </w:rPr>
        <w:t>تفوی</w:t>
      </w:r>
      <w:r w:rsidR="00140D13" w:rsidRPr="00612DE9">
        <w:rPr>
          <w:rFonts w:hint="cs"/>
          <w:sz w:val="32"/>
          <w:szCs w:val="32"/>
          <w:rtl/>
          <w:lang w:bidi="fa-IR"/>
        </w:rPr>
        <w:t>ت ملاک و تحصیل مفسده با ترک تعل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="00140D13" w:rsidRPr="00612DE9">
        <w:rPr>
          <w:rFonts w:hint="cs"/>
          <w:sz w:val="32"/>
          <w:szCs w:val="32"/>
          <w:rtl/>
          <w:lang w:bidi="fa-IR"/>
        </w:rPr>
        <w:t>م</w:t>
      </w:r>
      <w:r w:rsidR="007070F9" w:rsidRPr="00612DE9">
        <w:rPr>
          <w:rFonts w:hint="cs"/>
          <w:sz w:val="32"/>
          <w:szCs w:val="32"/>
          <w:rtl/>
          <w:lang w:bidi="fa-IR"/>
        </w:rPr>
        <w:t xml:space="preserve"> حاصل می شود و عقل می گوید اگر کاری کنی که منجر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="007070F9" w:rsidRPr="00612DE9">
        <w:rPr>
          <w:rFonts w:hint="cs"/>
          <w:sz w:val="32"/>
          <w:szCs w:val="32"/>
          <w:rtl/>
          <w:lang w:bidi="fa-IR"/>
        </w:rPr>
        <w:t xml:space="preserve"> به تفویت ملاک واجب شود مستحق</w:t>
      </w:r>
      <w:r w:rsidR="00CB3265">
        <w:rPr>
          <w:rFonts w:hint="cs"/>
          <w:sz w:val="32"/>
          <w:szCs w:val="32"/>
          <w:rtl/>
          <w:lang w:bidi="fa-IR"/>
        </w:rPr>
        <w:t>ّ عقوبت هستی.</w:t>
      </w:r>
    </w:p>
    <w:p w:rsidR="00140D13" w:rsidRPr="00612DE9" w:rsidRDefault="00140D13" w:rsidP="007E1B3C">
      <w:pPr>
        <w:bidi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و ال</w:t>
      </w:r>
      <w:r w:rsidR="00997865" w:rsidRPr="00612DE9">
        <w:rPr>
          <w:rFonts w:hint="cs"/>
          <w:sz w:val="32"/>
          <w:szCs w:val="32"/>
          <w:rtl/>
          <w:lang w:bidi="fa-IR"/>
        </w:rPr>
        <w:t>دلیل</w:t>
      </w:r>
      <w:r w:rsidRPr="00612DE9">
        <w:rPr>
          <w:rFonts w:hint="cs"/>
          <w:sz w:val="32"/>
          <w:szCs w:val="32"/>
          <w:rtl/>
          <w:lang w:bidi="fa-IR"/>
        </w:rPr>
        <w:t xml:space="preserve"> علی ذلک ما ذکرناه سابقا:</w:t>
      </w:r>
    </w:p>
    <w:p w:rsidR="00140D13" w:rsidRPr="00612DE9" w:rsidRDefault="00997865" w:rsidP="007E1B3C">
      <w:pPr>
        <w:bidi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اولاً: «</w:t>
      </w:r>
      <w:r w:rsidR="007070F9" w:rsidRPr="00612DE9">
        <w:rPr>
          <w:rFonts w:hint="cs"/>
          <w:sz w:val="32"/>
          <w:szCs w:val="32"/>
          <w:rtl/>
          <w:lang w:bidi="fa-IR"/>
        </w:rPr>
        <w:t>التنافی بالإختیار</w:t>
      </w:r>
      <w:r w:rsidRPr="00612DE9">
        <w:rPr>
          <w:rFonts w:hint="cs"/>
          <w:sz w:val="32"/>
          <w:szCs w:val="32"/>
          <w:rtl/>
          <w:lang w:bidi="fa-IR"/>
        </w:rPr>
        <w:t xml:space="preserve"> لاینافی الإختیار عقاباً و ینافیه خطاباً»</w:t>
      </w:r>
    </w:p>
    <w:p w:rsidR="007070F9" w:rsidRPr="00612DE9" w:rsidRDefault="00140D13" w:rsidP="007E1B3C">
      <w:pPr>
        <w:bidi/>
        <w:rPr>
          <w:sz w:val="32"/>
          <w:szCs w:val="32"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ثانیا</w:t>
      </w:r>
      <w:r w:rsidR="00F155C2" w:rsidRPr="00612DE9">
        <w:rPr>
          <w:rFonts w:hint="cs"/>
          <w:sz w:val="32"/>
          <w:szCs w:val="32"/>
          <w:rtl/>
          <w:lang w:bidi="fa-IR"/>
        </w:rPr>
        <w:t>ً</w:t>
      </w:r>
      <w:r w:rsidRPr="00612DE9">
        <w:rPr>
          <w:rFonts w:hint="cs"/>
          <w:sz w:val="32"/>
          <w:szCs w:val="32"/>
          <w:rtl/>
          <w:lang w:bidi="fa-IR"/>
        </w:rPr>
        <w:t xml:space="preserve">: </w:t>
      </w:r>
      <w:r w:rsidR="007070F9" w:rsidRPr="00612DE9">
        <w:rPr>
          <w:rFonts w:hint="cs"/>
          <w:sz w:val="32"/>
          <w:szCs w:val="32"/>
          <w:rtl/>
          <w:lang w:bidi="fa-IR"/>
        </w:rPr>
        <w:t>تفویت ملاک</w:t>
      </w:r>
      <w:r w:rsidRPr="00612DE9">
        <w:rPr>
          <w:rFonts w:hint="cs"/>
          <w:sz w:val="32"/>
          <w:szCs w:val="32"/>
          <w:rtl/>
          <w:lang w:bidi="fa-IR"/>
        </w:rPr>
        <w:t>-</w:t>
      </w:r>
      <w:r w:rsidR="007070F9" w:rsidRPr="00612DE9">
        <w:rPr>
          <w:rFonts w:hint="cs"/>
          <w:sz w:val="32"/>
          <w:szCs w:val="32"/>
          <w:rtl/>
          <w:lang w:bidi="fa-IR"/>
        </w:rPr>
        <w:t>همانند مخالفت با خطاب</w:t>
      </w:r>
      <w:r w:rsidRPr="00612DE9">
        <w:rPr>
          <w:rFonts w:hint="cs"/>
          <w:sz w:val="32"/>
          <w:szCs w:val="32"/>
          <w:rtl/>
          <w:lang w:bidi="fa-IR"/>
        </w:rPr>
        <w:t>-</w:t>
      </w:r>
      <w:r w:rsidR="007070F9" w:rsidRPr="00612DE9">
        <w:rPr>
          <w:rFonts w:hint="cs"/>
          <w:sz w:val="32"/>
          <w:szCs w:val="32"/>
          <w:rtl/>
          <w:lang w:bidi="fa-IR"/>
        </w:rPr>
        <w:t xml:space="preserve"> استحقاق عقاب را بدنبال دارد.</w:t>
      </w:r>
    </w:p>
    <w:p w:rsidR="00997865" w:rsidRPr="00612DE9" w:rsidRDefault="00997865" w:rsidP="007E1B3C">
      <w:pPr>
        <w:bidi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نکته</w:t>
      </w:r>
    </w:p>
    <w:p w:rsidR="00F155C2" w:rsidRPr="00612DE9" w:rsidRDefault="00997865" w:rsidP="001377CF">
      <w:pPr>
        <w:bidi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وجوب تعل</w:t>
      </w:r>
      <w:r w:rsidR="00F155C2" w:rsidRPr="00612DE9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 xml:space="preserve">م و </w:t>
      </w:r>
      <w:r w:rsidR="00F155C2" w:rsidRPr="00612DE9">
        <w:rPr>
          <w:rFonts w:hint="cs"/>
          <w:sz w:val="32"/>
          <w:szCs w:val="32"/>
          <w:rtl/>
          <w:lang w:bidi="fa-IR"/>
        </w:rPr>
        <w:t xml:space="preserve">استحقاق </w:t>
      </w:r>
      <w:r w:rsidRPr="00612DE9">
        <w:rPr>
          <w:rFonts w:hint="cs"/>
          <w:sz w:val="32"/>
          <w:szCs w:val="32"/>
          <w:rtl/>
          <w:lang w:bidi="fa-IR"/>
        </w:rPr>
        <w:t xml:space="preserve">عقاب </w:t>
      </w:r>
      <w:r w:rsidR="00F155C2" w:rsidRPr="00612DE9">
        <w:rPr>
          <w:rFonts w:hint="cs"/>
          <w:sz w:val="32"/>
          <w:szCs w:val="32"/>
          <w:rtl/>
          <w:lang w:bidi="fa-IR"/>
        </w:rPr>
        <w:t xml:space="preserve">بر </w:t>
      </w:r>
      <w:r w:rsidRPr="00612DE9">
        <w:rPr>
          <w:rFonts w:hint="cs"/>
          <w:sz w:val="32"/>
          <w:szCs w:val="32"/>
          <w:rtl/>
          <w:lang w:bidi="fa-IR"/>
        </w:rPr>
        <w:t>ترک آن</w:t>
      </w:r>
      <w:r w:rsidR="00F155C2" w:rsidRPr="00612DE9">
        <w:rPr>
          <w:rFonts w:hint="cs"/>
          <w:sz w:val="32"/>
          <w:szCs w:val="32"/>
          <w:rtl/>
          <w:lang w:bidi="fa-IR"/>
        </w:rPr>
        <w:t>،</w:t>
      </w:r>
      <w:r w:rsidRPr="00612DE9">
        <w:rPr>
          <w:rFonts w:hint="cs"/>
          <w:sz w:val="32"/>
          <w:szCs w:val="32"/>
          <w:rtl/>
          <w:lang w:bidi="fa-IR"/>
        </w:rPr>
        <w:t xml:space="preserve"> در صورتی است که واجب</w:t>
      </w:r>
      <w:r w:rsidR="00F155C2" w:rsidRPr="00612DE9">
        <w:rPr>
          <w:rFonts w:hint="cs"/>
          <w:sz w:val="32"/>
          <w:szCs w:val="32"/>
          <w:rtl/>
          <w:lang w:bidi="fa-IR"/>
        </w:rPr>
        <w:t>،</w:t>
      </w:r>
      <w:r w:rsidRPr="00612DE9">
        <w:rPr>
          <w:rFonts w:hint="cs"/>
          <w:sz w:val="32"/>
          <w:szCs w:val="32"/>
          <w:rtl/>
          <w:lang w:bidi="fa-IR"/>
        </w:rPr>
        <w:t xml:space="preserve"> مشروط به قدرت خاص</w:t>
      </w:r>
      <w:r w:rsidR="00F155C2" w:rsidRPr="00612DE9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ی از جهت تعل</w:t>
      </w:r>
      <w:r w:rsidR="00F155C2" w:rsidRPr="00612DE9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م نباشد و ال</w:t>
      </w:r>
      <w:r w:rsidR="00F155C2" w:rsidRPr="00612DE9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 xml:space="preserve">ا </w:t>
      </w:r>
      <w:r w:rsidR="00F155C2" w:rsidRPr="00612DE9">
        <w:rPr>
          <w:rFonts w:hint="cs"/>
          <w:sz w:val="32"/>
          <w:szCs w:val="32"/>
          <w:rtl/>
          <w:lang w:bidi="fa-IR"/>
        </w:rPr>
        <w:t>اگر مشروط باشد</w:t>
      </w:r>
      <w:r w:rsidR="00BF74E8">
        <w:rPr>
          <w:rFonts w:hint="cs"/>
          <w:sz w:val="32"/>
          <w:szCs w:val="32"/>
          <w:rtl/>
          <w:lang w:bidi="fa-IR"/>
        </w:rPr>
        <w:t>،</w:t>
      </w:r>
      <w:r w:rsidR="00BF74E8" w:rsidRPr="00BF74E8">
        <w:rPr>
          <w:rFonts w:hint="cs"/>
          <w:sz w:val="32"/>
          <w:szCs w:val="32"/>
          <w:rtl/>
          <w:lang w:bidi="fa-IR"/>
        </w:rPr>
        <w:t xml:space="preserve"> </w:t>
      </w:r>
      <w:r w:rsidR="00BF74E8" w:rsidRPr="00612DE9">
        <w:rPr>
          <w:rFonts w:hint="cs"/>
          <w:sz w:val="32"/>
          <w:szCs w:val="32"/>
          <w:rtl/>
          <w:lang w:bidi="fa-IR"/>
        </w:rPr>
        <w:t>تعل</w:t>
      </w:r>
      <w:r w:rsidR="00BF74E8">
        <w:rPr>
          <w:rFonts w:hint="cs"/>
          <w:sz w:val="32"/>
          <w:szCs w:val="32"/>
          <w:rtl/>
          <w:lang w:bidi="fa-IR"/>
        </w:rPr>
        <w:t>ّ</w:t>
      </w:r>
      <w:r w:rsidR="00BF74E8" w:rsidRPr="00612DE9">
        <w:rPr>
          <w:rFonts w:hint="cs"/>
          <w:sz w:val="32"/>
          <w:szCs w:val="32"/>
          <w:rtl/>
          <w:lang w:bidi="fa-IR"/>
        </w:rPr>
        <w:t>م قبل از وقت واجب نیست</w:t>
      </w:r>
      <w:r w:rsidR="00BF74E8">
        <w:rPr>
          <w:rFonts w:hint="cs"/>
          <w:sz w:val="32"/>
          <w:szCs w:val="32"/>
          <w:rtl/>
          <w:lang w:bidi="fa-IR"/>
        </w:rPr>
        <w:t xml:space="preserve">؛ </w:t>
      </w:r>
      <w:r w:rsidRPr="00612DE9">
        <w:rPr>
          <w:rFonts w:hint="cs"/>
          <w:sz w:val="32"/>
          <w:szCs w:val="32"/>
          <w:rtl/>
          <w:lang w:bidi="fa-IR"/>
        </w:rPr>
        <w:t>مثلا</w:t>
      </w:r>
      <w:r w:rsidR="00F155C2" w:rsidRPr="00612DE9">
        <w:rPr>
          <w:rFonts w:hint="cs"/>
          <w:sz w:val="32"/>
          <w:szCs w:val="32"/>
          <w:rtl/>
          <w:lang w:bidi="fa-IR"/>
        </w:rPr>
        <w:t>ً واجب</w:t>
      </w:r>
      <w:r w:rsidR="001377CF">
        <w:rPr>
          <w:rFonts w:hint="cs"/>
          <w:sz w:val="32"/>
          <w:szCs w:val="32"/>
          <w:rtl/>
          <w:lang w:bidi="fa-IR"/>
        </w:rPr>
        <w:t xml:space="preserve"> با این شرط</w:t>
      </w:r>
      <w:r w:rsidR="00F155C2" w:rsidRPr="00612DE9">
        <w:rPr>
          <w:rFonts w:hint="cs"/>
          <w:sz w:val="32"/>
          <w:szCs w:val="32"/>
          <w:rtl/>
          <w:lang w:bidi="fa-IR"/>
        </w:rPr>
        <w:t xml:space="preserve"> در زمان خودش</w:t>
      </w:r>
      <w:r w:rsidRPr="00612DE9">
        <w:rPr>
          <w:rFonts w:hint="cs"/>
          <w:sz w:val="32"/>
          <w:szCs w:val="32"/>
          <w:rtl/>
          <w:lang w:bidi="fa-IR"/>
        </w:rPr>
        <w:t xml:space="preserve"> واجب </w:t>
      </w:r>
      <w:r w:rsidR="001377CF">
        <w:rPr>
          <w:rFonts w:hint="cs"/>
          <w:sz w:val="32"/>
          <w:szCs w:val="32"/>
          <w:rtl/>
          <w:lang w:bidi="fa-IR"/>
        </w:rPr>
        <w:t>باشد که</w:t>
      </w:r>
      <w:r w:rsidRPr="00612DE9">
        <w:rPr>
          <w:rFonts w:hint="cs"/>
          <w:sz w:val="32"/>
          <w:szCs w:val="32"/>
          <w:rtl/>
          <w:lang w:bidi="fa-IR"/>
        </w:rPr>
        <w:t xml:space="preserve"> مکل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 xml:space="preserve">ف </w:t>
      </w:r>
      <w:r w:rsidR="001377CF">
        <w:rPr>
          <w:rFonts w:hint="cs"/>
          <w:sz w:val="32"/>
          <w:szCs w:val="32"/>
          <w:rtl/>
          <w:lang w:bidi="fa-IR"/>
        </w:rPr>
        <w:t xml:space="preserve">علم و </w:t>
      </w:r>
      <w:r w:rsidRPr="00612DE9">
        <w:rPr>
          <w:rFonts w:hint="cs"/>
          <w:sz w:val="32"/>
          <w:szCs w:val="32"/>
          <w:rtl/>
          <w:lang w:bidi="fa-IR"/>
        </w:rPr>
        <w:t>اط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 xml:space="preserve">لاع </w:t>
      </w:r>
      <w:r w:rsidR="00BF74E8">
        <w:rPr>
          <w:rFonts w:hint="cs"/>
          <w:sz w:val="32"/>
          <w:szCs w:val="32"/>
          <w:rtl/>
          <w:lang w:bidi="fa-IR"/>
        </w:rPr>
        <w:t>داشته باشد.</w:t>
      </w:r>
    </w:p>
    <w:p w:rsidR="00FA6AF3" w:rsidRPr="00612DE9" w:rsidRDefault="00997865" w:rsidP="00744555">
      <w:pPr>
        <w:bidi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و</w:t>
      </w:r>
      <w:r w:rsidR="00F155C2" w:rsidRPr="00612DE9">
        <w:rPr>
          <w:rFonts w:hint="cs"/>
          <w:sz w:val="32"/>
          <w:szCs w:val="32"/>
          <w:rtl/>
          <w:lang w:bidi="fa-IR"/>
        </w:rPr>
        <w:t xml:space="preserve"> </w:t>
      </w:r>
      <w:r w:rsidRPr="00612DE9">
        <w:rPr>
          <w:rFonts w:hint="cs"/>
          <w:sz w:val="32"/>
          <w:szCs w:val="32"/>
          <w:rtl/>
          <w:lang w:bidi="fa-IR"/>
        </w:rPr>
        <w:t>الوجه</w:t>
      </w:r>
      <w:r w:rsidR="00F155C2" w:rsidRPr="00612DE9">
        <w:rPr>
          <w:rFonts w:hint="cs"/>
          <w:sz w:val="32"/>
          <w:szCs w:val="32"/>
          <w:rtl/>
          <w:lang w:bidi="fa-IR"/>
        </w:rPr>
        <w:t xml:space="preserve"> فی ذلک</w:t>
      </w:r>
      <w:r w:rsidRPr="00612DE9">
        <w:rPr>
          <w:rFonts w:hint="cs"/>
          <w:sz w:val="32"/>
          <w:szCs w:val="32"/>
          <w:rtl/>
          <w:lang w:bidi="fa-IR"/>
        </w:rPr>
        <w:t>: تعل</w:t>
      </w:r>
      <w:r w:rsidR="00F155C2" w:rsidRPr="00612DE9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 xml:space="preserve">م قبل از وقت </w:t>
      </w:r>
      <w:r w:rsidR="00F155C2" w:rsidRPr="00612DE9">
        <w:rPr>
          <w:rFonts w:hint="cs"/>
          <w:sz w:val="32"/>
          <w:szCs w:val="32"/>
          <w:rtl/>
          <w:lang w:bidi="fa-IR"/>
        </w:rPr>
        <w:t xml:space="preserve">باید ملاک وجوب داشته باشد </w:t>
      </w:r>
      <w:r w:rsidR="00744555">
        <w:rPr>
          <w:rFonts w:hint="cs"/>
          <w:sz w:val="32"/>
          <w:szCs w:val="32"/>
          <w:rtl/>
          <w:lang w:bidi="fa-IR"/>
        </w:rPr>
        <w:t>و</w:t>
      </w:r>
      <w:r w:rsidRPr="00612DE9">
        <w:rPr>
          <w:rFonts w:hint="cs"/>
          <w:sz w:val="32"/>
          <w:szCs w:val="32"/>
          <w:rtl/>
          <w:lang w:bidi="fa-IR"/>
        </w:rPr>
        <w:t xml:space="preserve"> فرض این</w:t>
      </w:r>
      <w:r w:rsidR="00744555">
        <w:rPr>
          <w:rFonts w:hint="cs"/>
          <w:sz w:val="32"/>
          <w:szCs w:val="32"/>
          <w:rtl/>
          <w:lang w:bidi="fa-IR"/>
        </w:rPr>
        <w:t xml:space="preserve"> است </w:t>
      </w:r>
      <w:r w:rsidRPr="00612DE9">
        <w:rPr>
          <w:rFonts w:hint="cs"/>
          <w:sz w:val="32"/>
          <w:szCs w:val="32"/>
          <w:rtl/>
          <w:lang w:bidi="fa-IR"/>
        </w:rPr>
        <w:t>که وجوب</w:t>
      </w:r>
      <w:r w:rsidR="00CB3265">
        <w:rPr>
          <w:rFonts w:hint="cs"/>
          <w:sz w:val="32"/>
          <w:szCs w:val="32"/>
          <w:rtl/>
          <w:lang w:bidi="fa-IR"/>
        </w:rPr>
        <w:t>ِ</w:t>
      </w:r>
      <w:r w:rsidRPr="00612DE9">
        <w:rPr>
          <w:rFonts w:hint="cs"/>
          <w:sz w:val="32"/>
          <w:szCs w:val="32"/>
          <w:rtl/>
          <w:lang w:bidi="fa-IR"/>
        </w:rPr>
        <w:t xml:space="preserve"> واجب هنوز فعلی نشده</w:t>
      </w:r>
      <w:r w:rsidR="00F155C2" w:rsidRPr="00612DE9">
        <w:rPr>
          <w:rFonts w:hint="cs"/>
          <w:sz w:val="32"/>
          <w:szCs w:val="32"/>
          <w:rtl/>
          <w:lang w:bidi="fa-IR"/>
        </w:rPr>
        <w:t xml:space="preserve"> است لذا مقد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="00F155C2" w:rsidRPr="00612DE9">
        <w:rPr>
          <w:rFonts w:hint="cs"/>
          <w:sz w:val="32"/>
          <w:szCs w:val="32"/>
          <w:rtl/>
          <w:lang w:bidi="fa-IR"/>
        </w:rPr>
        <w:t xml:space="preserve">مات نمی تواند واجب شود. </w:t>
      </w:r>
      <w:r w:rsidRPr="00612DE9">
        <w:rPr>
          <w:rFonts w:hint="cs"/>
          <w:sz w:val="32"/>
          <w:szCs w:val="32"/>
          <w:rtl/>
          <w:lang w:bidi="fa-IR"/>
        </w:rPr>
        <w:t>و همچنین بعد از وقت</w:t>
      </w:r>
      <w:r w:rsidR="00F155C2" w:rsidRPr="00612DE9">
        <w:rPr>
          <w:rFonts w:hint="cs"/>
          <w:sz w:val="32"/>
          <w:szCs w:val="32"/>
          <w:rtl/>
          <w:lang w:bidi="fa-IR"/>
        </w:rPr>
        <w:t xml:space="preserve"> نیز واجب </w:t>
      </w:r>
      <w:r w:rsidR="00F155C2" w:rsidRPr="00612DE9">
        <w:rPr>
          <w:rFonts w:hint="cs"/>
          <w:sz w:val="32"/>
          <w:szCs w:val="32"/>
          <w:rtl/>
          <w:lang w:bidi="fa-IR"/>
        </w:rPr>
        <w:lastRenderedPageBreak/>
        <w:t xml:space="preserve">نیست </w:t>
      </w:r>
      <w:r w:rsidRPr="00612DE9">
        <w:rPr>
          <w:rFonts w:hint="cs"/>
          <w:sz w:val="32"/>
          <w:szCs w:val="32"/>
          <w:rtl/>
          <w:lang w:bidi="fa-IR"/>
        </w:rPr>
        <w:t>زیرا ممکن است مکل</w:t>
      </w:r>
      <w:r w:rsidR="00B8017C" w:rsidRPr="00612DE9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ف به هر دلیلی معذور از تعل</w:t>
      </w:r>
      <w:r w:rsidR="00B8017C" w:rsidRPr="00612DE9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م باشد.</w:t>
      </w:r>
      <w:r w:rsidR="00F00BDA" w:rsidRPr="00612DE9">
        <w:rPr>
          <w:rFonts w:hint="cs"/>
          <w:sz w:val="32"/>
          <w:szCs w:val="32"/>
          <w:rtl/>
          <w:lang w:bidi="fa-IR"/>
        </w:rPr>
        <w:t xml:space="preserve"> و بعد از وقت</w:t>
      </w:r>
      <w:r w:rsidR="00864A06" w:rsidRPr="00612DE9">
        <w:rPr>
          <w:rFonts w:hint="cs"/>
          <w:sz w:val="32"/>
          <w:szCs w:val="32"/>
          <w:rtl/>
          <w:lang w:bidi="fa-IR"/>
        </w:rPr>
        <w:t xml:space="preserve"> نیز</w:t>
      </w:r>
      <w:r w:rsidR="00F00BDA" w:rsidRPr="00612DE9">
        <w:rPr>
          <w:rFonts w:hint="cs"/>
          <w:sz w:val="32"/>
          <w:szCs w:val="32"/>
          <w:rtl/>
          <w:lang w:bidi="fa-IR"/>
        </w:rPr>
        <w:t xml:space="preserve"> تا آگاهی نباشد وجوبی نیست.</w:t>
      </w:r>
      <w:r w:rsidR="00744555">
        <w:rPr>
          <w:rFonts w:hint="cs"/>
          <w:sz w:val="32"/>
          <w:szCs w:val="32"/>
          <w:rtl/>
          <w:lang w:bidi="fa-IR"/>
        </w:rPr>
        <w:t xml:space="preserve"> </w:t>
      </w:r>
      <w:r w:rsidR="00864A06" w:rsidRPr="00612DE9">
        <w:rPr>
          <w:rFonts w:hint="cs"/>
          <w:sz w:val="32"/>
          <w:szCs w:val="32"/>
          <w:rtl/>
          <w:lang w:bidi="fa-IR"/>
        </w:rPr>
        <w:t xml:space="preserve">در اینصورت </w:t>
      </w:r>
      <w:r w:rsidR="008C3CA7" w:rsidRPr="00612DE9">
        <w:rPr>
          <w:rFonts w:hint="cs"/>
          <w:sz w:val="32"/>
          <w:szCs w:val="32"/>
          <w:rtl/>
          <w:lang w:bidi="fa-IR"/>
        </w:rPr>
        <w:t>تعل</w:t>
      </w:r>
      <w:r w:rsidR="00864A06" w:rsidRPr="00612DE9">
        <w:rPr>
          <w:rFonts w:hint="cs"/>
          <w:sz w:val="32"/>
          <w:szCs w:val="32"/>
          <w:rtl/>
          <w:lang w:bidi="fa-IR"/>
        </w:rPr>
        <w:t>ّ</w:t>
      </w:r>
      <w:r w:rsidR="008C3CA7" w:rsidRPr="00612DE9">
        <w:rPr>
          <w:rFonts w:hint="cs"/>
          <w:sz w:val="32"/>
          <w:szCs w:val="32"/>
          <w:rtl/>
          <w:lang w:bidi="fa-IR"/>
        </w:rPr>
        <w:t>م قبل از وقت واجب نیست.</w:t>
      </w:r>
      <w:r w:rsidR="00FA6AF3" w:rsidRPr="00612DE9">
        <w:rPr>
          <w:rFonts w:hint="cs"/>
          <w:sz w:val="32"/>
          <w:szCs w:val="32"/>
          <w:rtl/>
          <w:lang w:bidi="fa-IR"/>
        </w:rPr>
        <w:t xml:space="preserve"> مگر طبق نظریه ی محق</w:t>
      </w:r>
      <w:r w:rsidR="00D50298" w:rsidRPr="00612DE9">
        <w:rPr>
          <w:rFonts w:hint="cs"/>
          <w:sz w:val="32"/>
          <w:szCs w:val="32"/>
          <w:rtl/>
          <w:lang w:bidi="fa-IR"/>
        </w:rPr>
        <w:t>ّ</w:t>
      </w:r>
      <w:r w:rsidR="00FA6AF3" w:rsidRPr="00612DE9">
        <w:rPr>
          <w:rFonts w:hint="cs"/>
          <w:sz w:val="32"/>
          <w:szCs w:val="32"/>
          <w:rtl/>
          <w:lang w:bidi="fa-IR"/>
        </w:rPr>
        <w:t>ق اردبیلی</w:t>
      </w:r>
      <w:r w:rsidR="00744555">
        <w:rPr>
          <w:rFonts w:hint="cs"/>
          <w:sz w:val="32"/>
          <w:szCs w:val="32"/>
          <w:rtl/>
          <w:lang w:bidi="fa-IR"/>
        </w:rPr>
        <w:t xml:space="preserve"> (</w:t>
      </w:r>
      <w:r w:rsidR="00FA6AF3" w:rsidRPr="00612DE9">
        <w:rPr>
          <w:rFonts w:hint="cs"/>
          <w:sz w:val="32"/>
          <w:szCs w:val="32"/>
          <w:rtl/>
          <w:lang w:bidi="fa-IR"/>
        </w:rPr>
        <w:t>علی ما نقله المحق</w:t>
      </w:r>
      <w:r w:rsidR="00D50298" w:rsidRPr="00612DE9">
        <w:rPr>
          <w:rFonts w:hint="cs"/>
          <w:sz w:val="32"/>
          <w:szCs w:val="32"/>
          <w:rtl/>
          <w:lang w:bidi="fa-IR"/>
        </w:rPr>
        <w:t>ّ</w:t>
      </w:r>
      <w:r w:rsidR="00FA6AF3" w:rsidRPr="00612DE9">
        <w:rPr>
          <w:rFonts w:hint="cs"/>
          <w:sz w:val="32"/>
          <w:szCs w:val="32"/>
          <w:rtl/>
          <w:lang w:bidi="fa-IR"/>
        </w:rPr>
        <w:t>ق الخوئی</w:t>
      </w:r>
      <w:r w:rsidR="00744555">
        <w:rPr>
          <w:rFonts w:hint="cs"/>
          <w:sz w:val="32"/>
          <w:szCs w:val="32"/>
          <w:rtl/>
          <w:lang w:bidi="fa-IR"/>
        </w:rPr>
        <w:t>) در</w:t>
      </w:r>
      <w:r w:rsidR="00FA6AF3" w:rsidRPr="00612DE9">
        <w:rPr>
          <w:rFonts w:hint="cs"/>
          <w:sz w:val="32"/>
          <w:szCs w:val="32"/>
          <w:rtl/>
          <w:lang w:bidi="fa-IR"/>
        </w:rPr>
        <w:t xml:space="preserve"> </w:t>
      </w:r>
      <w:r w:rsidR="00744555">
        <w:rPr>
          <w:rFonts w:hint="cs"/>
          <w:sz w:val="32"/>
          <w:szCs w:val="32"/>
          <w:rtl/>
          <w:lang w:bidi="fa-IR"/>
        </w:rPr>
        <w:t>«مجمع</w:t>
      </w:r>
      <w:r w:rsidR="00744555" w:rsidRPr="00744555">
        <w:rPr>
          <w:rFonts w:hint="cs"/>
          <w:sz w:val="32"/>
          <w:szCs w:val="32"/>
          <w:rtl/>
          <w:lang w:bidi="fa-IR"/>
        </w:rPr>
        <w:t xml:space="preserve"> </w:t>
      </w:r>
      <w:r w:rsidR="00744555" w:rsidRPr="00612DE9">
        <w:rPr>
          <w:rFonts w:hint="cs"/>
          <w:sz w:val="32"/>
          <w:szCs w:val="32"/>
          <w:rtl/>
          <w:lang w:bidi="fa-IR"/>
        </w:rPr>
        <w:t>الفائدة و البرهان</w:t>
      </w:r>
      <w:r w:rsidR="00744555">
        <w:rPr>
          <w:rFonts w:hint="cs"/>
          <w:sz w:val="32"/>
          <w:szCs w:val="32"/>
          <w:rtl/>
          <w:lang w:bidi="fa-IR"/>
        </w:rPr>
        <w:t>،</w:t>
      </w:r>
      <w:r w:rsidR="00744555" w:rsidRPr="00612DE9">
        <w:rPr>
          <w:rFonts w:hint="cs"/>
          <w:sz w:val="32"/>
          <w:szCs w:val="32"/>
          <w:rtl/>
          <w:lang w:bidi="fa-IR"/>
        </w:rPr>
        <w:t xml:space="preserve"> </w:t>
      </w:r>
      <w:r w:rsidR="00744555">
        <w:rPr>
          <w:rFonts w:hint="cs"/>
          <w:sz w:val="32"/>
          <w:szCs w:val="32"/>
          <w:rtl/>
          <w:lang w:bidi="fa-IR"/>
        </w:rPr>
        <w:t>ج1 ص110»</w:t>
      </w:r>
      <w:r w:rsidR="00B8017C" w:rsidRPr="00612DE9">
        <w:rPr>
          <w:rFonts w:hint="cs"/>
          <w:sz w:val="32"/>
          <w:szCs w:val="32"/>
          <w:rtl/>
          <w:lang w:bidi="fa-IR"/>
        </w:rPr>
        <w:t xml:space="preserve"> که فرموده: تعلّم،</w:t>
      </w:r>
      <w:r w:rsidR="00C86588" w:rsidRPr="00612DE9">
        <w:rPr>
          <w:rFonts w:hint="cs"/>
          <w:sz w:val="32"/>
          <w:szCs w:val="32"/>
          <w:rtl/>
          <w:lang w:bidi="fa-IR"/>
        </w:rPr>
        <w:t xml:space="preserve"> وجوب</w:t>
      </w:r>
      <w:r w:rsidR="00744555">
        <w:rPr>
          <w:rFonts w:hint="cs"/>
          <w:sz w:val="32"/>
          <w:szCs w:val="32"/>
          <w:rtl/>
          <w:lang w:bidi="fa-IR"/>
        </w:rPr>
        <w:t>ِ</w:t>
      </w:r>
      <w:r w:rsidR="00C86588" w:rsidRPr="00612DE9">
        <w:rPr>
          <w:rFonts w:hint="cs"/>
          <w:sz w:val="32"/>
          <w:szCs w:val="32"/>
          <w:rtl/>
          <w:lang w:bidi="fa-IR"/>
        </w:rPr>
        <w:t xml:space="preserve"> نفسی</w:t>
      </w:r>
      <w:r w:rsidR="00744555">
        <w:rPr>
          <w:rFonts w:hint="cs"/>
          <w:sz w:val="32"/>
          <w:szCs w:val="32"/>
          <w:rtl/>
          <w:lang w:bidi="fa-IR"/>
        </w:rPr>
        <w:t>ِ</w:t>
      </w:r>
      <w:r w:rsidR="00C86588" w:rsidRPr="00612DE9">
        <w:rPr>
          <w:rFonts w:hint="cs"/>
          <w:sz w:val="32"/>
          <w:szCs w:val="32"/>
          <w:rtl/>
          <w:lang w:bidi="fa-IR"/>
        </w:rPr>
        <w:t xml:space="preserve"> تهی</w:t>
      </w:r>
      <w:r w:rsidR="00B8017C" w:rsidRPr="00612DE9">
        <w:rPr>
          <w:rFonts w:hint="cs"/>
          <w:sz w:val="32"/>
          <w:szCs w:val="32"/>
          <w:rtl/>
          <w:lang w:bidi="fa-IR"/>
        </w:rPr>
        <w:t>ّ</w:t>
      </w:r>
      <w:r w:rsidR="00744555">
        <w:rPr>
          <w:rFonts w:hint="cs"/>
          <w:sz w:val="32"/>
          <w:szCs w:val="32"/>
          <w:rtl/>
          <w:lang w:bidi="fa-IR"/>
        </w:rPr>
        <w:t>ؤی</w:t>
      </w:r>
      <w:r w:rsidR="00C86588" w:rsidRPr="00612DE9">
        <w:rPr>
          <w:rFonts w:hint="cs"/>
          <w:sz w:val="32"/>
          <w:szCs w:val="32"/>
          <w:rtl/>
          <w:lang w:bidi="fa-IR"/>
        </w:rPr>
        <w:t xml:space="preserve"> دارد. یعنی بر هر مکل</w:t>
      </w:r>
      <w:r w:rsidR="00B8017C" w:rsidRPr="00612DE9">
        <w:rPr>
          <w:rFonts w:hint="cs"/>
          <w:sz w:val="32"/>
          <w:szCs w:val="32"/>
          <w:rtl/>
          <w:lang w:bidi="fa-IR"/>
        </w:rPr>
        <w:t>ّ</w:t>
      </w:r>
      <w:r w:rsidR="00C86588" w:rsidRPr="00612DE9">
        <w:rPr>
          <w:rFonts w:hint="cs"/>
          <w:sz w:val="32"/>
          <w:szCs w:val="32"/>
          <w:rtl/>
          <w:lang w:bidi="fa-IR"/>
        </w:rPr>
        <w:t>فی واجب است قبل از وقت واجب</w:t>
      </w:r>
      <w:r w:rsidR="00CB3265" w:rsidRPr="00CB3265">
        <w:rPr>
          <w:rFonts w:hint="cs"/>
          <w:sz w:val="32"/>
          <w:szCs w:val="32"/>
          <w:rtl/>
          <w:lang w:bidi="fa-IR"/>
        </w:rPr>
        <w:t xml:space="preserve"> </w:t>
      </w:r>
      <w:r w:rsidR="00744555">
        <w:rPr>
          <w:rFonts w:hint="cs"/>
          <w:sz w:val="32"/>
          <w:szCs w:val="32"/>
          <w:rtl/>
          <w:lang w:bidi="fa-IR"/>
        </w:rPr>
        <w:t>احکام دین را یاد بگیرد</w:t>
      </w:r>
      <w:r w:rsidR="00C86588" w:rsidRPr="00612DE9">
        <w:rPr>
          <w:rFonts w:hint="cs"/>
          <w:sz w:val="32"/>
          <w:szCs w:val="32"/>
          <w:rtl/>
          <w:lang w:bidi="fa-IR"/>
        </w:rPr>
        <w:t>-چه در باب عبادات و چه در باب معاملات-.</w:t>
      </w:r>
    </w:p>
    <w:p w:rsidR="00F66D33" w:rsidRPr="00612DE9" w:rsidRDefault="00B8017C" w:rsidP="00744555">
      <w:pPr>
        <w:bidi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تبصره: تعل</w:t>
      </w:r>
      <w:r w:rsidR="00B73DF1" w:rsidRPr="00612DE9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م بر کسی واجب می شود که تکلیف متوج</w:t>
      </w:r>
      <w:r w:rsidR="00B73DF1" w:rsidRPr="00612DE9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ه او باشد؛ مثلا</w:t>
      </w:r>
      <w:r w:rsidR="00CB3265">
        <w:rPr>
          <w:rFonts w:hint="cs"/>
          <w:sz w:val="32"/>
          <w:szCs w:val="32"/>
          <w:rtl/>
          <w:lang w:bidi="fa-IR"/>
        </w:rPr>
        <w:t>ً</w:t>
      </w:r>
      <w:r w:rsidRPr="00612DE9">
        <w:rPr>
          <w:rFonts w:hint="cs"/>
          <w:sz w:val="32"/>
          <w:szCs w:val="32"/>
          <w:rtl/>
          <w:lang w:bidi="fa-IR"/>
        </w:rPr>
        <w:t xml:space="preserve"> تعل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م احکام زنان</w:t>
      </w:r>
      <w:r w:rsidR="00B73DF1" w:rsidRPr="00612DE9">
        <w:rPr>
          <w:rFonts w:hint="cs"/>
          <w:sz w:val="32"/>
          <w:szCs w:val="32"/>
          <w:rtl/>
          <w:lang w:bidi="fa-IR"/>
        </w:rPr>
        <w:t>،</w:t>
      </w:r>
      <w:r w:rsidRPr="00612DE9">
        <w:rPr>
          <w:rFonts w:hint="cs"/>
          <w:sz w:val="32"/>
          <w:szCs w:val="32"/>
          <w:rtl/>
          <w:lang w:bidi="fa-IR"/>
        </w:rPr>
        <w:t xml:space="preserve"> بر مردان واجب نیست.</w:t>
      </w:r>
      <w:r w:rsidR="00B73DF1" w:rsidRPr="00612DE9">
        <w:rPr>
          <w:rFonts w:hint="cs"/>
          <w:sz w:val="32"/>
          <w:szCs w:val="32"/>
          <w:rtl/>
          <w:lang w:bidi="fa-IR"/>
        </w:rPr>
        <w:t xml:space="preserve"> </w:t>
      </w:r>
      <w:r w:rsidR="00744555">
        <w:rPr>
          <w:rFonts w:hint="cs"/>
          <w:sz w:val="32"/>
          <w:szCs w:val="32"/>
          <w:rtl/>
          <w:lang w:bidi="fa-IR"/>
        </w:rPr>
        <w:t>آری!</w:t>
      </w:r>
      <w:r w:rsidR="00F66D33" w:rsidRPr="00612DE9">
        <w:rPr>
          <w:rFonts w:hint="cs"/>
          <w:sz w:val="32"/>
          <w:szCs w:val="32"/>
          <w:rtl/>
          <w:lang w:bidi="fa-IR"/>
        </w:rPr>
        <w:t xml:space="preserve"> تعل</w:t>
      </w:r>
      <w:r w:rsidR="00D50298" w:rsidRPr="00612DE9">
        <w:rPr>
          <w:rFonts w:hint="cs"/>
          <w:sz w:val="32"/>
          <w:szCs w:val="32"/>
          <w:rtl/>
          <w:lang w:bidi="fa-IR"/>
        </w:rPr>
        <w:t>ّ</w:t>
      </w:r>
      <w:r w:rsidR="00F66D33" w:rsidRPr="00612DE9">
        <w:rPr>
          <w:rFonts w:hint="cs"/>
          <w:sz w:val="32"/>
          <w:szCs w:val="32"/>
          <w:rtl/>
          <w:lang w:bidi="fa-IR"/>
        </w:rPr>
        <w:t>م</w:t>
      </w:r>
      <w:r w:rsidRPr="00612DE9">
        <w:rPr>
          <w:rFonts w:hint="cs"/>
          <w:sz w:val="32"/>
          <w:szCs w:val="32"/>
          <w:rtl/>
          <w:lang w:bidi="fa-IR"/>
        </w:rPr>
        <w:t>ِ</w:t>
      </w:r>
      <w:r w:rsidR="00F66D33" w:rsidRPr="00612DE9">
        <w:rPr>
          <w:rFonts w:hint="cs"/>
          <w:sz w:val="32"/>
          <w:szCs w:val="32"/>
          <w:rtl/>
          <w:lang w:bidi="fa-IR"/>
        </w:rPr>
        <w:t xml:space="preserve"> تمام احکام اجتهادا</w:t>
      </w:r>
      <w:r w:rsidR="00D50298" w:rsidRPr="00612DE9">
        <w:rPr>
          <w:rFonts w:hint="cs"/>
          <w:sz w:val="32"/>
          <w:szCs w:val="32"/>
          <w:rtl/>
          <w:lang w:bidi="fa-IR"/>
        </w:rPr>
        <w:t>ً</w:t>
      </w:r>
      <w:r w:rsidR="00B73DF1" w:rsidRPr="00612DE9">
        <w:rPr>
          <w:rFonts w:hint="cs"/>
          <w:sz w:val="32"/>
          <w:szCs w:val="32"/>
          <w:rtl/>
          <w:lang w:bidi="fa-IR"/>
        </w:rPr>
        <w:t>،</w:t>
      </w:r>
      <w:r w:rsidR="00F66D33" w:rsidRPr="00612DE9">
        <w:rPr>
          <w:rFonts w:hint="cs"/>
          <w:sz w:val="32"/>
          <w:szCs w:val="32"/>
          <w:rtl/>
          <w:lang w:bidi="fa-IR"/>
        </w:rPr>
        <w:t xml:space="preserve"> واجب است </w:t>
      </w:r>
      <w:r w:rsidR="00B73DF1" w:rsidRPr="00612DE9">
        <w:rPr>
          <w:rFonts w:hint="cs"/>
          <w:sz w:val="32"/>
          <w:szCs w:val="32"/>
          <w:rtl/>
          <w:lang w:bidi="fa-IR"/>
        </w:rPr>
        <w:t xml:space="preserve">واجباً کفائیاً؛ </w:t>
      </w:r>
      <w:r w:rsidR="00F66D33" w:rsidRPr="00612DE9">
        <w:rPr>
          <w:rFonts w:hint="cs"/>
          <w:sz w:val="32"/>
          <w:szCs w:val="32"/>
          <w:rtl/>
          <w:lang w:bidi="fa-IR"/>
        </w:rPr>
        <w:t>ولی</w:t>
      </w:r>
      <w:r w:rsidR="00D50298" w:rsidRPr="00612DE9">
        <w:rPr>
          <w:rFonts w:hint="cs"/>
          <w:sz w:val="32"/>
          <w:szCs w:val="32"/>
          <w:rtl/>
          <w:lang w:bidi="fa-IR"/>
        </w:rPr>
        <w:t xml:space="preserve"> این</w:t>
      </w:r>
      <w:r w:rsidR="00F66D33" w:rsidRPr="00612DE9">
        <w:rPr>
          <w:rFonts w:hint="cs"/>
          <w:sz w:val="32"/>
          <w:szCs w:val="32"/>
          <w:rtl/>
          <w:lang w:bidi="fa-IR"/>
        </w:rPr>
        <w:t xml:space="preserve"> از باب مقد</w:t>
      </w:r>
      <w:r w:rsidR="00D50298" w:rsidRPr="00612DE9">
        <w:rPr>
          <w:rFonts w:hint="cs"/>
          <w:sz w:val="32"/>
          <w:szCs w:val="32"/>
          <w:rtl/>
          <w:lang w:bidi="fa-IR"/>
        </w:rPr>
        <w:t>ّ</w:t>
      </w:r>
      <w:r w:rsidR="00F66D33" w:rsidRPr="00612DE9">
        <w:rPr>
          <w:rFonts w:hint="cs"/>
          <w:sz w:val="32"/>
          <w:szCs w:val="32"/>
          <w:rtl/>
          <w:lang w:bidi="fa-IR"/>
        </w:rPr>
        <w:t>مه نیست بلکه از باب آیه ی نفر است.</w:t>
      </w:r>
    </w:p>
    <w:p w:rsidR="00B73DF1" w:rsidRPr="00612DE9" w:rsidRDefault="00B73DF1" w:rsidP="007E1B3C">
      <w:pPr>
        <w:bidi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تا اینجا بحث از مقام ثبوت بود که چهار صورت شد.</w:t>
      </w:r>
    </w:p>
    <w:p w:rsidR="000A680B" w:rsidRPr="00612DE9" w:rsidRDefault="000A680B" w:rsidP="007E1B3C">
      <w:pPr>
        <w:bidi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ام</w:t>
      </w:r>
      <w:r w:rsidR="00C86588" w:rsidRPr="00612DE9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ا مقام اثبات</w:t>
      </w:r>
    </w:p>
    <w:p w:rsidR="00BD77BD" w:rsidRPr="00612DE9" w:rsidRDefault="000A680B" w:rsidP="00CB3265">
      <w:pPr>
        <w:bidi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گرچه فرمایش محق</w:t>
      </w:r>
      <w:r w:rsidR="00B73DF1" w:rsidRPr="00612DE9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ق اردبیلی در عالم ثبوت قاعده ای کل</w:t>
      </w:r>
      <w:r w:rsidR="00B73DF1" w:rsidRPr="00612DE9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ی است ولی در عالم اثبات مدلول آیات و روایات</w:t>
      </w:r>
      <w:r w:rsidR="00CB3265">
        <w:rPr>
          <w:rFonts w:hint="cs"/>
          <w:sz w:val="32"/>
          <w:szCs w:val="32"/>
          <w:rtl/>
          <w:lang w:bidi="fa-IR"/>
        </w:rPr>
        <w:t>،</w:t>
      </w:r>
      <w:r w:rsidR="00B73DF1" w:rsidRPr="00612DE9">
        <w:rPr>
          <w:rFonts w:hint="cs"/>
          <w:sz w:val="32"/>
          <w:szCs w:val="32"/>
          <w:rtl/>
          <w:lang w:bidi="fa-IR"/>
        </w:rPr>
        <w:t xml:space="preserve"> چیز دیگری است. </w:t>
      </w:r>
      <w:r w:rsidR="00CB3265">
        <w:rPr>
          <w:rFonts w:hint="cs"/>
          <w:sz w:val="32"/>
          <w:szCs w:val="32"/>
          <w:rtl/>
          <w:lang w:bidi="fa-IR"/>
        </w:rPr>
        <w:t>و مسأ</w:t>
      </w:r>
      <w:r w:rsidR="00B73DF1" w:rsidRPr="00612DE9">
        <w:rPr>
          <w:rFonts w:hint="cs"/>
          <w:sz w:val="32"/>
          <w:szCs w:val="32"/>
          <w:rtl/>
          <w:lang w:bidi="fa-IR"/>
        </w:rPr>
        <w:t>له ی قدرت خاص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="00B73DF1" w:rsidRPr="00612DE9">
        <w:rPr>
          <w:rFonts w:hint="cs"/>
          <w:sz w:val="32"/>
          <w:szCs w:val="32"/>
          <w:rtl/>
          <w:lang w:bidi="fa-IR"/>
        </w:rPr>
        <w:t>ه-</w:t>
      </w:r>
      <w:r w:rsidRPr="00612DE9">
        <w:rPr>
          <w:rFonts w:hint="cs"/>
          <w:sz w:val="32"/>
          <w:szCs w:val="32"/>
          <w:rtl/>
          <w:lang w:bidi="fa-IR"/>
        </w:rPr>
        <w:t xml:space="preserve">که </w:t>
      </w:r>
      <w:r w:rsidR="00B73DF1" w:rsidRPr="00612DE9">
        <w:rPr>
          <w:rFonts w:hint="cs"/>
          <w:sz w:val="32"/>
          <w:szCs w:val="32"/>
          <w:rtl/>
          <w:lang w:bidi="fa-IR"/>
        </w:rPr>
        <w:t>منجر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="00B73DF1" w:rsidRPr="00612DE9">
        <w:rPr>
          <w:rFonts w:hint="cs"/>
          <w:sz w:val="32"/>
          <w:szCs w:val="32"/>
          <w:rtl/>
          <w:lang w:bidi="fa-IR"/>
        </w:rPr>
        <w:t xml:space="preserve"> شد برای فتوای به وجوب، نظریه ی محق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="00B73DF1" w:rsidRPr="00612DE9">
        <w:rPr>
          <w:rFonts w:hint="cs"/>
          <w:sz w:val="32"/>
          <w:szCs w:val="32"/>
          <w:rtl/>
          <w:lang w:bidi="fa-IR"/>
        </w:rPr>
        <w:t xml:space="preserve">ق اردبیلی </w:t>
      </w:r>
      <w:r w:rsidR="00CB3265">
        <w:rPr>
          <w:rFonts w:hint="cs"/>
          <w:sz w:val="32"/>
          <w:szCs w:val="32"/>
          <w:rtl/>
          <w:lang w:bidi="fa-IR"/>
        </w:rPr>
        <w:t>را مطرح کنیم</w:t>
      </w:r>
      <w:r w:rsidR="00B73DF1" w:rsidRPr="00612DE9">
        <w:rPr>
          <w:rFonts w:hint="cs"/>
          <w:sz w:val="32"/>
          <w:szCs w:val="32"/>
          <w:rtl/>
          <w:lang w:bidi="fa-IR"/>
        </w:rPr>
        <w:t xml:space="preserve">- </w:t>
      </w:r>
      <w:r w:rsidR="00CB3265">
        <w:rPr>
          <w:rFonts w:hint="cs"/>
          <w:sz w:val="32"/>
          <w:szCs w:val="32"/>
          <w:rtl/>
          <w:lang w:bidi="fa-IR"/>
        </w:rPr>
        <w:t>در اطلاق آ</w:t>
      </w:r>
      <w:r w:rsidRPr="00612DE9">
        <w:rPr>
          <w:rFonts w:hint="cs"/>
          <w:sz w:val="32"/>
          <w:szCs w:val="32"/>
          <w:rtl/>
          <w:lang w:bidi="fa-IR"/>
        </w:rPr>
        <w:t>یات و روایات</w:t>
      </w:r>
      <w:r w:rsidR="00B73DF1" w:rsidRPr="00612DE9">
        <w:rPr>
          <w:rFonts w:hint="cs"/>
          <w:sz w:val="32"/>
          <w:szCs w:val="32"/>
          <w:rtl/>
          <w:lang w:bidi="fa-IR"/>
        </w:rPr>
        <w:t xml:space="preserve"> موجود نیست</w:t>
      </w:r>
      <w:r w:rsidR="00CB3265">
        <w:rPr>
          <w:rFonts w:hint="cs"/>
          <w:sz w:val="32"/>
          <w:szCs w:val="32"/>
          <w:rtl/>
          <w:lang w:bidi="fa-IR"/>
        </w:rPr>
        <w:t>؛</w:t>
      </w:r>
      <w:r w:rsidR="00B73DF1" w:rsidRPr="00612DE9">
        <w:rPr>
          <w:rFonts w:hint="cs"/>
          <w:sz w:val="32"/>
          <w:szCs w:val="32"/>
          <w:rtl/>
          <w:lang w:bidi="fa-IR"/>
        </w:rPr>
        <w:t xml:space="preserve"> بلکه از اطلاق آنها استفاده می شود که</w:t>
      </w:r>
      <w:r w:rsidRPr="00612DE9">
        <w:rPr>
          <w:rFonts w:hint="cs"/>
          <w:sz w:val="32"/>
          <w:szCs w:val="32"/>
          <w:rtl/>
          <w:lang w:bidi="fa-IR"/>
        </w:rPr>
        <w:t xml:space="preserve"> تعل</w:t>
      </w:r>
      <w:r w:rsidR="00CB3265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م نقشی در وجوب واجب ندارد</w:t>
      </w:r>
      <w:r w:rsidR="00B73DF1" w:rsidRPr="00612DE9">
        <w:rPr>
          <w:rFonts w:hint="cs"/>
          <w:sz w:val="32"/>
          <w:szCs w:val="32"/>
          <w:rtl/>
          <w:lang w:bidi="fa-IR"/>
        </w:rPr>
        <w:t xml:space="preserve"> و شرط وجوب نیست بلکه شرط وجود است</w:t>
      </w:r>
      <w:r w:rsidR="00C60B01" w:rsidRPr="00612DE9">
        <w:rPr>
          <w:rFonts w:hint="cs"/>
          <w:sz w:val="32"/>
          <w:szCs w:val="32"/>
          <w:rtl/>
          <w:lang w:bidi="fa-IR"/>
        </w:rPr>
        <w:t>. و</w:t>
      </w:r>
      <w:r w:rsidR="00B73DF1" w:rsidRPr="00612DE9">
        <w:rPr>
          <w:rFonts w:hint="cs"/>
          <w:sz w:val="32"/>
          <w:szCs w:val="32"/>
          <w:rtl/>
          <w:lang w:bidi="fa-IR"/>
        </w:rPr>
        <w:t xml:space="preserve"> </w:t>
      </w:r>
      <w:r w:rsidR="00C04C42" w:rsidRPr="00612DE9">
        <w:rPr>
          <w:rFonts w:hint="cs"/>
          <w:sz w:val="32"/>
          <w:szCs w:val="32"/>
          <w:rtl/>
          <w:lang w:bidi="fa-IR"/>
        </w:rPr>
        <w:t>تکالیف</w:t>
      </w:r>
      <w:r w:rsidR="00C60B01" w:rsidRPr="00612DE9">
        <w:rPr>
          <w:rFonts w:hint="cs"/>
          <w:sz w:val="32"/>
          <w:szCs w:val="32"/>
          <w:rtl/>
          <w:lang w:bidi="fa-IR"/>
        </w:rPr>
        <w:t xml:space="preserve"> مطلقا بر همه</w:t>
      </w:r>
      <w:r w:rsidR="00B73DF1" w:rsidRPr="00612DE9">
        <w:rPr>
          <w:rFonts w:hint="cs"/>
          <w:sz w:val="32"/>
          <w:szCs w:val="32"/>
          <w:rtl/>
          <w:lang w:bidi="fa-IR"/>
        </w:rPr>
        <w:t xml:space="preserve"> ی مکل</w:t>
      </w:r>
      <w:r w:rsidR="00C04C42" w:rsidRPr="00612DE9">
        <w:rPr>
          <w:rFonts w:hint="cs"/>
          <w:sz w:val="32"/>
          <w:szCs w:val="32"/>
          <w:rtl/>
          <w:lang w:bidi="fa-IR"/>
        </w:rPr>
        <w:t>ّفین واجب است؛ و همچنین خود تعل</w:t>
      </w:r>
      <w:r w:rsidR="00C57A89" w:rsidRPr="00612DE9">
        <w:rPr>
          <w:rFonts w:hint="cs"/>
          <w:sz w:val="32"/>
          <w:szCs w:val="32"/>
          <w:rtl/>
          <w:lang w:bidi="fa-IR"/>
        </w:rPr>
        <w:t>ّ</w:t>
      </w:r>
      <w:r w:rsidR="00C04C42" w:rsidRPr="00612DE9">
        <w:rPr>
          <w:rFonts w:hint="cs"/>
          <w:sz w:val="32"/>
          <w:szCs w:val="32"/>
          <w:rtl/>
          <w:lang w:bidi="fa-IR"/>
        </w:rPr>
        <w:t>م نیز بر همه ی مکل</w:t>
      </w:r>
      <w:r w:rsidR="00C57A89" w:rsidRPr="00612DE9">
        <w:rPr>
          <w:rFonts w:hint="cs"/>
          <w:sz w:val="32"/>
          <w:szCs w:val="32"/>
          <w:rtl/>
          <w:lang w:bidi="fa-IR"/>
        </w:rPr>
        <w:t>ّ</w:t>
      </w:r>
      <w:r w:rsidR="00C04C42" w:rsidRPr="00612DE9">
        <w:rPr>
          <w:rFonts w:hint="cs"/>
          <w:sz w:val="32"/>
          <w:szCs w:val="32"/>
          <w:rtl/>
          <w:lang w:bidi="fa-IR"/>
        </w:rPr>
        <w:t>فین واجب است.</w:t>
      </w:r>
    </w:p>
    <w:p w:rsidR="00BD77BD" w:rsidRPr="00612DE9" w:rsidRDefault="00E51CE8" w:rsidP="007E1B3C">
      <w:pPr>
        <w:bidi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مثلا</w:t>
      </w:r>
      <w:r w:rsidR="00C57A89" w:rsidRPr="00612DE9">
        <w:rPr>
          <w:rFonts w:hint="cs"/>
          <w:sz w:val="32"/>
          <w:szCs w:val="32"/>
          <w:rtl/>
          <w:lang w:bidi="fa-IR"/>
        </w:rPr>
        <w:t>ً آیه ی سؤال</w:t>
      </w:r>
      <w:r w:rsidR="00ED77D5" w:rsidRPr="00612DE9">
        <w:rPr>
          <w:sz w:val="32"/>
          <w:szCs w:val="32"/>
          <w:lang w:bidi="fa-IR"/>
        </w:rPr>
        <w:t xml:space="preserve">: </w:t>
      </w:r>
      <w:r w:rsidR="00ED77D5" w:rsidRPr="00612DE9">
        <w:rPr>
          <w:sz w:val="32"/>
          <w:szCs w:val="32"/>
          <w:rtl/>
          <w:lang w:bidi="fa-IR"/>
        </w:rPr>
        <w:t>فَسْئَلُوا أَهْلَ الذِّكْرِ إِنْ كُنْتُمْ لا تَعْلَمُونَ</w:t>
      </w:r>
      <w:r w:rsidR="00ED77D5" w:rsidRPr="00612DE9">
        <w:rPr>
          <w:rStyle w:val="FootnoteReference"/>
          <w:sz w:val="32"/>
          <w:szCs w:val="32"/>
          <w:rtl/>
          <w:lang w:bidi="fa-IR"/>
        </w:rPr>
        <w:footnoteReference w:id="1"/>
      </w:r>
      <w:r w:rsidR="00BD77BD" w:rsidRPr="00612DE9">
        <w:rPr>
          <w:rFonts w:hint="cs"/>
          <w:sz w:val="32"/>
          <w:szCs w:val="32"/>
          <w:rtl/>
          <w:lang w:bidi="fa-IR"/>
        </w:rPr>
        <w:t>.</w:t>
      </w:r>
    </w:p>
    <w:p w:rsidR="00E51CE8" w:rsidRPr="00612DE9" w:rsidRDefault="00CC1BED" w:rsidP="007E1B3C">
      <w:pPr>
        <w:bidi/>
        <w:rPr>
          <w:sz w:val="32"/>
          <w:szCs w:val="32"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و روایت طوسی در امالی</w:t>
      </w:r>
      <w:r w:rsidR="00612DE9">
        <w:rPr>
          <w:rFonts w:hint="cs"/>
          <w:sz w:val="32"/>
          <w:szCs w:val="32"/>
          <w:rtl/>
          <w:lang w:bidi="fa-IR"/>
        </w:rPr>
        <w:t>: ...إ</w:t>
      </w:r>
      <w:r w:rsidR="00612DE9" w:rsidRPr="00612DE9">
        <w:rPr>
          <w:sz w:val="32"/>
          <w:szCs w:val="32"/>
          <w:rtl/>
        </w:rPr>
        <w:t>ِنَّ اللَّهَ تَعَالَى يَقُولُ لِلْعَبْدِ يَوْمَ الْقِيَامَةِ: عَبْدِي أَ كُنْتَ عَالِماً فَإِنْ قَالَ: نَعَمْ، قَالَ لَهُ: أَ فَلَا عَمِلْتَ بِمَا عَلِمْتَ وَ إِنْ قَالَ: كُنْتُ جَاهِلًا، قَالَ لَهُ: أَ فَلَا تَعَلَّمْتَ حَتَّى تَعْمَلَ</w:t>
      </w:r>
      <w:r w:rsidR="00612DE9">
        <w:rPr>
          <w:rFonts w:hint="cs"/>
          <w:sz w:val="32"/>
          <w:szCs w:val="32"/>
          <w:rtl/>
        </w:rPr>
        <w:t xml:space="preserve">... </w:t>
      </w:r>
      <w:r w:rsidRPr="00612DE9">
        <w:rPr>
          <w:rFonts w:hint="cs"/>
          <w:sz w:val="32"/>
          <w:szCs w:val="32"/>
          <w:rtl/>
          <w:lang w:bidi="fa-IR"/>
        </w:rPr>
        <w:t>.</w:t>
      </w:r>
      <w:r w:rsidRPr="00612DE9">
        <w:rPr>
          <w:rStyle w:val="FootnoteReference"/>
          <w:sz w:val="32"/>
          <w:szCs w:val="32"/>
          <w:rtl/>
          <w:lang w:bidi="fa-IR"/>
        </w:rPr>
        <w:t xml:space="preserve"> </w:t>
      </w:r>
      <w:r w:rsidRPr="00612DE9">
        <w:rPr>
          <w:rStyle w:val="FootnoteReference"/>
          <w:sz w:val="32"/>
          <w:szCs w:val="32"/>
          <w:rtl/>
          <w:lang w:bidi="fa-IR"/>
        </w:rPr>
        <w:footnoteReference w:id="2"/>
      </w:r>
    </w:p>
    <w:p w:rsidR="00442E52" w:rsidRDefault="00E51CE8" w:rsidP="00C3091E">
      <w:pPr>
        <w:bidi/>
        <w:rPr>
          <w:sz w:val="32"/>
          <w:szCs w:val="32"/>
          <w:rtl/>
          <w:lang w:bidi="fa-IR"/>
        </w:rPr>
      </w:pPr>
      <w:r w:rsidRPr="00612DE9">
        <w:rPr>
          <w:rFonts w:hint="cs"/>
          <w:sz w:val="32"/>
          <w:szCs w:val="32"/>
          <w:rtl/>
          <w:lang w:bidi="fa-IR"/>
        </w:rPr>
        <w:t>طبق اطلاق این ادل</w:t>
      </w:r>
      <w:r w:rsidR="00C3091E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ه قائل می شویم به وجوب تعل</w:t>
      </w:r>
      <w:r w:rsidR="00C3091E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م احکام مطلقا</w:t>
      </w:r>
      <w:r w:rsidR="00C3091E">
        <w:rPr>
          <w:rFonts w:hint="cs"/>
          <w:sz w:val="32"/>
          <w:szCs w:val="32"/>
          <w:rtl/>
          <w:lang w:bidi="fa-IR"/>
        </w:rPr>
        <w:t xml:space="preserve"> </w:t>
      </w:r>
      <w:r w:rsidR="00C3091E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="00CB3265">
        <w:rPr>
          <w:rFonts w:hint="cs"/>
          <w:sz w:val="32"/>
          <w:szCs w:val="32"/>
          <w:rtl/>
          <w:lang w:bidi="fa-IR"/>
        </w:rPr>
        <w:t xml:space="preserve">چه </w:t>
      </w:r>
      <w:r w:rsidR="00C3091E">
        <w:rPr>
          <w:rFonts w:hint="cs"/>
          <w:sz w:val="32"/>
          <w:szCs w:val="32"/>
          <w:rtl/>
          <w:lang w:bidi="fa-IR"/>
        </w:rPr>
        <w:t xml:space="preserve">احکام مطلقه و </w:t>
      </w:r>
      <w:r w:rsidR="00CB3265">
        <w:rPr>
          <w:rFonts w:hint="cs"/>
          <w:sz w:val="32"/>
          <w:szCs w:val="32"/>
          <w:rtl/>
          <w:lang w:bidi="fa-IR"/>
        </w:rPr>
        <w:t xml:space="preserve"> چه احکام </w:t>
      </w:r>
      <w:r w:rsidR="00C3091E">
        <w:rPr>
          <w:rFonts w:hint="cs"/>
          <w:sz w:val="32"/>
          <w:szCs w:val="32"/>
          <w:rtl/>
          <w:lang w:bidi="fa-IR"/>
        </w:rPr>
        <w:t>مشروطه</w:t>
      </w:r>
      <w:r w:rsidR="00CB3265">
        <w:rPr>
          <w:rFonts w:hint="cs"/>
          <w:sz w:val="32"/>
          <w:szCs w:val="32"/>
          <w:rtl/>
          <w:lang w:bidi="fa-IR"/>
        </w:rPr>
        <w:t>،</w:t>
      </w:r>
      <w:r w:rsidR="00C3091E">
        <w:rPr>
          <w:rFonts w:hint="cs"/>
          <w:sz w:val="32"/>
          <w:szCs w:val="32"/>
          <w:rtl/>
          <w:lang w:bidi="fa-IR"/>
        </w:rPr>
        <w:t xml:space="preserve"> مشروط به وقت یا غیر وقت-</w:t>
      </w:r>
      <w:r w:rsidRPr="00612DE9">
        <w:rPr>
          <w:rFonts w:hint="cs"/>
          <w:sz w:val="32"/>
          <w:szCs w:val="32"/>
          <w:rtl/>
          <w:lang w:bidi="fa-IR"/>
        </w:rPr>
        <w:t>لذا هرکسی که ترک تعل</w:t>
      </w:r>
      <w:r w:rsidR="00C3091E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م نماید و باعث ترک واجب</w:t>
      </w:r>
      <w:r w:rsidR="00C3091E">
        <w:rPr>
          <w:rFonts w:hint="cs"/>
          <w:sz w:val="32"/>
          <w:szCs w:val="32"/>
          <w:rtl/>
          <w:lang w:bidi="fa-IR"/>
        </w:rPr>
        <w:t xml:space="preserve"> در وقتش</w:t>
      </w:r>
      <w:r w:rsidRPr="00612DE9">
        <w:rPr>
          <w:rFonts w:hint="cs"/>
          <w:sz w:val="32"/>
          <w:szCs w:val="32"/>
          <w:rtl/>
          <w:lang w:bidi="fa-IR"/>
        </w:rPr>
        <w:t xml:space="preserve"> شود</w:t>
      </w:r>
      <w:r w:rsidR="00C3091E">
        <w:rPr>
          <w:rFonts w:hint="cs"/>
          <w:sz w:val="32"/>
          <w:szCs w:val="32"/>
          <w:rtl/>
          <w:lang w:bidi="fa-IR"/>
        </w:rPr>
        <w:t>،</w:t>
      </w:r>
      <w:r w:rsidRPr="00612DE9">
        <w:rPr>
          <w:rFonts w:hint="cs"/>
          <w:sz w:val="32"/>
          <w:szCs w:val="32"/>
          <w:rtl/>
          <w:lang w:bidi="fa-IR"/>
        </w:rPr>
        <w:t xml:space="preserve"> بر اساس ادل</w:t>
      </w:r>
      <w:r w:rsidR="00C3091E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>ه ی اثباتی و به پشتوانه ی</w:t>
      </w:r>
      <w:r w:rsidR="00C3091E">
        <w:rPr>
          <w:rFonts w:hint="cs"/>
          <w:sz w:val="32"/>
          <w:szCs w:val="32"/>
          <w:rtl/>
          <w:lang w:bidi="fa-IR"/>
        </w:rPr>
        <w:t xml:space="preserve"> دو امر مذکور، </w:t>
      </w:r>
      <w:r w:rsidRPr="00612DE9">
        <w:rPr>
          <w:rFonts w:hint="cs"/>
          <w:sz w:val="32"/>
          <w:szCs w:val="32"/>
          <w:rtl/>
          <w:lang w:bidi="fa-IR"/>
        </w:rPr>
        <w:t>مستحق</w:t>
      </w:r>
      <w:r w:rsidR="00C3091E">
        <w:rPr>
          <w:rFonts w:hint="cs"/>
          <w:sz w:val="32"/>
          <w:szCs w:val="32"/>
          <w:rtl/>
          <w:lang w:bidi="fa-IR"/>
        </w:rPr>
        <w:t>ّ</w:t>
      </w:r>
      <w:r w:rsidRPr="00612DE9">
        <w:rPr>
          <w:rFonts w:hint="cs"/>
          <w:sz w:val="32"/>
          <w:szCs w:val="32"/>
          <w:rtl/>
          <w:lang w:bidi="fa-IR"/>
        </w:rPr>
        <w:t xml:space="preserve"> عقاب است</w:t>
      </w:r>
      <w:r w:rsidR="00442E52" w:rsidRPr="00612DE9">
        <w:rPr>
          <w:rFonts w:hint="cs"/>
          <w:sz w:val="32"/>
          <w:szCs w:val="32"/>
          <w:rtl/>
          <w:lang w:bidi="fa-IR"/>
        </w:rPr>
        <w:t>.</w:t>
      </w:r>
    </w:p>
    <w:p w:rsidR="00945321" w:rsidRDefault="00945321" w:rsidP="00945321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پس تعل</w:t>
      </w:r>
      <w:r w:rsidR="00CB3265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نقشی در وجوب واجب ندارد و چهار صورت گذشته فقط برای مقام ثبوت بود و در مقام اثبات جایگاهی ندارد.</w:t>
      </w:r>
    </w:p>
    <w:p w:rsidR="00CB3265" w:rsidRPr="00CB3265" w:rsidRDefault="00CB3265" w:rsidP="00CB3265">
      <w:pPr>
        <w:bidi/>
        <w:rPr>
          <w:color w:val="FF0000"/>
          <w:sz w:val="32"/>
          <w:szCs w:val="32"/>
          <w:rtl/>
          <w:lang w:bidi="fa-IR"/>
        </w:rPr>
      </w:pPr>
      <w:r w:rsidRPr="00CB3265">
        <w:rPr>
          <w:rFonts w:hint="cs"/>
          <w:color w:val="FF0000"/>
          <w:sz w:val="32"/>
          <w:szCs w:val="32"/>
          <w:rtl/>
          <w:lang w:bidi="fa-IR"/>
        </w:rPr>
        <w:t>(پایان)</w:t>
      </w:r>
      <w:bookmarkStart w:id="0" w:name="_GoBack"/>
      <w:bookmarkEnd w:id="0"/>
    </w:p>
    <w:sectPr w:rsidR="00CB3265" w:rsidRPr="00CB3265" w:rsidSect="000877C3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DF4" w:rsidRDefault="00A34DF4" w:rsidP="00ED77D5">
      <w:r>
        <w:separator/>
      </w:r>
    </w:p>
  </w:endnote>
  <w:endnote w:type="continuationSeparator" w:id="0">
    <w:p w:rsidR="00A34DF4" w:rsidRDefault="00A34DF4" w:rsidP="00ED7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DF4" w:rsidRDefault="00A34DF4" w:rsidP="00ED77D5">
      <w:r>
        <w:separator/>
      </w:r>
    </w:p>
  </w:footnote>
  <w:footnote w:type="continuationSeparator" w:id="0">
    <w:p w:rsidR="00A34DF4" w:rsidRDefault="00A34DF4" w:rsidP="00ED77D5">
      <w:r>
        <w:continuationSeparator/>
      </w:r>
    </w:p>
  </w:footnote>
  <w:footnote w:id="1">
    <w:p w:rsidR="00ED77D5" w:rsidRPr="00BD77BD" w:rsidRDefault="00ED77D5" w:rsidP="00ED77D5">
      <w:pPr>
        <w:pStyle w:val="FootnoteText"/>
        <w:bidi/>
        <w:rPr>
          <w:sz w:val="24"/>
          <w:szCs w:val="24"/>
          <w:rtl/>
          <w:lang w:bidi="fa-IR"/>
        </w:rPr>
      </w:pPr>
      <w:r w:rsidRPr="00BD77BD">
        <w:rPr>
          <w:rStyle w:val="FootnoteReference"/>
          <w:sz w:val="24"/>
          <w:szCs w:val="24"/>
        </w:rPr>
        <w:footnoteRef/>
      </w:r>
      <w:r w:rsidRPr="00BD77BD">
        <w:rPr>
          <w:sz w:val="24"/>
          <w:szCs w:val="24"/>
        </w:rPr>
        <w:t xml:space="preserve"> </w:t>
      </w:r>
      <w:r w:rsidRPr="00BD77BD">
        <w:rPr>
          <w:rFonts w:hint="cs"/>
          <w:sz w:val="24"/>
          <w:szCs w:val="24"/>
          <w:rtl/>
        </w:rPr>
        <w:t>.نحل/43</w:t>
      </w:r>
    </w:p>
  </w:footnote>
  <w:footnote w:id="2">
    <w:p w:rsidR="00CC1BED" w:rsidRPr="00BD77BD" w:rsidRDefault="00CC1BED" w:rsidP="00CC1BED">
      <w:pPr>
        <w:pStyle w:val="FootnoteText"/>
        <w:bidi/>
        <w:rPr>
          <w:sz w:val="24"/>
          <w:szCs w:val="24"/>
          <w:rtl/>
          <w:lang w:bidi="fa-IR"/>
        </w:rPr>
      </w:pPr>
      <w:r w:rsidRPr="00BD77BD">
        <w:rPr>
          <w:rStyle w:val="FootnoteReference"/>
          <w:sz w:val="24"/>
          <w:szCs w:val="24"/>
        </w:rPr>
        <w:footnoteRef/>
      </w:r>
      <w:r w:rsidRPr="00BD77BD">
        <w:rPr>
          <w:sz w:val="24"/>
          <w:szCs w:val="24"/>
        </w:rPr>
        <w:t xml:space="preserve"> </w:t>
      </w:r>
      <w:r w:rsidRPr="00BD77BD">
        <w:rPr>
          <w:rFonts w:hint="cs"/>
          <w:sz w:val="24"/>
          <w:szCs w:val="24"/>
          <w:rtl/>
          <w:lang w:bidi="fa-IR"/>
        </w:rPr>
        <w:t>.</w:t>
      </w:r>
      <w:r w:rsidRPr="00BD77BD">
        <w:rPr>
          <w:sz w:val="24"/>
          <w:szCs w:val="24"/>
          <w:rtl/>
        </w:rPr>
        <w:t xml:space="preserve"> </w:t>
      </w:r>
      <w:r w:rsidRPr="00CC1BED">
        <w:rPr>
          <w:sz w:val="24"/>
          <w:szCs w:val="24"/>
          <w:rtl/>
        </w:rPr>
        <w:t>10- 10- حَدَّثَنَا أَبُو عَبْدِ اللَّهِ مُحَمَّدُ بْنُ مُحَمَّدٍ، قَالَ: أَخْبَرَنِي أَبُو الْقَاسِمِ جَعْفَرُ بْنُ مُحَمَّدٍ، قَالَ: حَدَّثَنِي مُحَمَّدُ بْنُ عَبْدِ اللَّهِ بْنِ جَعْفَرٍ الْحِمْيَرِيُّ، عَنْ أَبِيهِ، عَنْ هَارُونَ ابْنِ مُسْلِمٍ، عَنْ مَسْعَدَةَ بْنِ زِيَادٍ، قَالَ: سَمِعْتُ جَعْفَرَ بْنَ مُحَمَّدٍ (عَلَيْهِمَا السَّلَامُ) وَ قَدْ سُئِلَ عَنْ قَوْلِهِ (تَعَالَى): فَلِلّٰهِ الْحُجَّةُ الْبٰالِغَةُ.فَقَالَ: إِنَّ اللَّهَ تَعَالَى يَقُولُ لِلْعَبْدِ يَوْمَ الْقِيَامَةِ: عَبْدِي أَ كُنْتَ عَالِماً فَإِنْ قَالَ: نَعَمْ، قَالَ لَهُ: أَ فَلَا عَمِلْتَ بِمَا عَلِمْتَ وَ إِنْ قَالَ: كُنْتُ جَاهِلًا، قَالَ لَهُ: أَ فَلَا تَعَلَّمْتَ حَتَّى تَعْمَلَ فَيَخْصِمُهُ، فَتِلْكَ الْحُجَّةُ الْبَالِغَةُ.</w:t>
      </w:r>
      <w:r>
        <w:rPr>
          <w:rFonts w:hint="cs"/>
          <w:sz w:val="24"/>
          <w:szCs w:val="24"/>
          <w:rtl/>
        </w:rPr>
        <w:t xml:space="preserve"> </w:t>
      </w:r>
      <w:r w:rsidRPr="00BD77BD">
        <w:rPr>
          <w:sz w:val="24"/>
          <w:szCs w:val="24"/>
          <w:rtl/>
          <w:lang w:bidi="fa-IR"/>
        </w:rPr>
        <w:t>‌الأمالي (للشيخ الطوسي)، ص: 10‌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04A6F"/>
    <w:multiLevelType w:val="hybridMultilevel"/>
    <w:tmpl w:val="15B079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7C3"/>
    <w:rsid w:val="000445AA"/>
    <w:rsid w:val="000877C3"/>
    <w:rsid w:val="000A680B"/>
    <w:rsid w:val="001377CF"/>
    <w:rsid w:val="00140D13"/>
    <w:rsid w:val="00442E52"/>
    <w:rsid w:val="00612DE9"/>
    <w:rsid w:val="006F5AA6"/>
    <w:rsid w:val="0070677C"/>
    <w:rsid w:val="007070F9"/>
    <w:rsid w:val="00744555"/>
    <w:rsid w:val="00747596"/>
    <w:rsid w:val="007E1B3C"/>
    <w:rsid w:val="00864A06"/>
    <w:rsid w:val="008C3CA7"/>
    <w:rsid w:val="00945321"/>
    <w:rsid w:val="00997865"/>
    <w:rsid w:val="009B4DC8"/>
    <w:rsid w:val="00A34DF4"/>
    <w:rsid w:val="00B04E6A"/>
    <w:rsid w:val="00B73DF1"/>
    <w:rsid w:val="00B8017C"/>
    <w:rsid w:val="00BD77BD"/>
    <w:rsid w:val="00BF74E8"/>
    <w:rsid w:val="00C04C42"/>
    <w:rsid w:val="00C3091E"/>
    <w:rsid w:val="00C338DF"/>
    <w:rsid w:val="00C57A89"/>
    <w:rsid w:val="00C60B01"/>
    <w:rsid w:val="00C86588"/>
    <w:rsid w:val="00CB3265"/>
    <w:rsid w:val="00CC1BED"/>
    <w:rsid w:val="00D00E80"/>
    <w:rsid w:val="00D50298"/>
    <w:rsid w:val="00DF3747"/>
    <w:rsid w:val="00E51CE8"/>
    <w:rsid w:val="00ED77D5"/>
    <w:rsid w:val="00F00BDA"/>
    <w:rsid w:val="00F155C2"/>
    <w:rsid w:val="00F66D33"/>
    <w:rsid w:val="00FA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AA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D77D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77D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D77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AA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D77D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77D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D77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37</cp:revision>
  <dcterms:created xsi:type="dcterms:W3CDTF">2019-09-30T03:58:00Z</dcterms:created>
  <dcterms:modified xsi:type="dcterms:W3CDTF">2019-10-22T19:37:00Z</dcterms:modified>
</cp:coreProperties>
</file>